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781" w:rsidRPr="00C604EE" w:rsidRDefault="003A0781" w:rsidP="003A0781">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 xml:space="preserve">Лекция. Занятие №7 </w:t>
      </w:r>
    </w:p>
    <w:p w:rsidR="003A0781" w:rsidRDefault="003A0781" w:rsidP="003A0781">
      <w:pPr>
        <w:spacing w:line="360" w:lineRule="auto"/>
        <w:jc w:val="both"/>
        <w:rPr>
          <w:rFonts w:ascii="Times New Roman" w:hAnsi="Times New Roman" w:cs="Times New Roman"/>
          <w:sz w:val="28"/>
          <w:szCs w:val="28"/>
        </w:rPr>
      </w:pPr>
      <w:r w:rsidRPr="00C604EE">
        <w:rPr>
          <w:rFonts w:ascii="Times New Roman" w:hAnsi="Times New Roman" w:cs="Times New Roman"/>
          <w:b/>
          <w:sz w:val="28"/>
          <w:szCs w:val="28"/>
        </w:rPr>
        <w:t>Азиатская модель развития ИО</w:t>
      </w:r>
      <w:r w:rsidRPr="00C604EE">
        <w:rPr>
          <w:rFonts w:ascii="Times New Roman" w:hAnsi="Times New Roman" w:cs="Times New Roman"/>
          <w:sz w:val="28"/>
          <w:szCs w:val="28"/>
        </w:rPr>
        <w:t xml:space="preserve">: </w:t>
      </w:r>
    </w:p>
    <w:p w:rsidR="003A0781" w:rsidRPr="00C604EE" w:rsidRDefault="003A0781" w:rsidP="003A0781">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японская, индийская, китайская, стран ЮВА. Роль ЮНЕСКО в развитии ИО в разных регионах мира. Декларация, План развития ИО. Окинавская хартия развития ИО.</w:t>
      </w:r>
    </w:p>
    <w:p w:rsidR="003A0781" w:rsidRPr="00C604EE" w:rsidRDefault="003A0781" w:rsidP="003A0781">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Презентации магистрантов по тематике развития ИО в разных странах Азии, на примере конкретных стран региона: Китая, Индии, Японии, Южной Кореи, Сингапура, Малайзии и др.</w:t>
      </w:r>
    </w:p>
    <w:p w:rsidR="003A0781" w:rsidRPr="00C604EE" w:rsidRDefault="003A0781" w:rsidP="003A0781">
      <w:pPr>
        <w:spacing w:line="360" w:lineRule="auto"/>
        <w:jc w:val="both"/>
        <w:rPr>
          <w:rFonts w:ascii="Times New Roman" w:hAnsi="Times New Roman" w:cs="Times New Roman"/>
          <w:b/>
          <w:sz w:val="28"/>
          <w:szCs w:val="28"/>
        </w:rPr>
      </w:pPr>
    </w:p>
    <w:p w:rsidR="0025586C" w:rsidRPr="002858D6" w:rsidRDefault="0025586C" w:rsidP="003A0781">
      <w:pPr>
        <w:spacing w:line="360" w:lineRule="auto"/>
      </w:pPr>
    </w:p>
    <w:sectPr w:rsidR="0025586C" w:rsidRPr="002858D6"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46" w:rsidRDefault="008E4246" w:rsidP="00FF17FF">
      <w:pPr>
        <w:spacing w:after="0" w:line="240" w:lineRule="auto"/>
      </w:pPr>
      <w:r>
        <w:separator/>
      </w:r>
    </w:p>
  </w:endnote>
  <w:endnote w:type="continuationSeparator" w:id="0">
    <w:p w:rsidR="008E4246" w:rsidRDefault="008E4246"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46" w:rsidRDefault="008E4246" w:rsidP="00FF17FF">
      <w:pPr>
        <w:spacing w:after="0" w:line="240" w:lineRule="auto"/>
      </w:pPr>
      <w:r>
        <w:separator/>
      </w:r>
    </w:p>
  </w:footnote>
  <w:footnote w:type="continuationSeparator" w:id="0">
    <w:p w:rsidR="008E4246" w:rsidRDefault="008E4246"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8E424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8E4246">
      <w:rPr>
        <w:rStyle w:val="af4"/>
        <w:noProof/>
      </w:rPr>
      <w:t>1</w:t>
    </w:r>
    <w:r>
      <w:rPr>
        <w:rStyle w:val="af4"/>
      </w:rPr>
      <w:fldChar w:fldCharType="end"/>
    </w:r>
  </w:p>
  <w:p w:rsidR="00A371A6" w:rsidRDefault="008E424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0781"/>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C75FC"/>
    <w:rsid w:val="008E0FDD"/>
    <w:rsid w:val="008E4246"/>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1217A"/>
    <w:rsid w:val="00C35737"/>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0C66-D360-4148-A522-7621D673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